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6360A" w14:textId="77777777" w:rsidR="00FC453B" w:rsidRDefault="00FC453B" w:rsidP="00D26176">
      <w:pPr>
        <w:pBdr>
          <w:top w:val="single" w:sz="4" w:space="1" w:color="auto"/>
        </w:pBdr>
        <w:spacing w:after="0"/>
        <w:rPr>
          <w:rFonts w:ascii="Calibri" w:hAnsi="Calibri" w:cs="Calibri"/>
        </w:rPr>
      </w:pPr>
    </w:p>
    <w:p w14:paraId="10EC9EE4" w14:textId="54371464" w:rsidR="005C6C0B" w:rsidRPr="006A6E7C" w:rsidRDefault="00C13265" w:rsidP="00D26176">
      <w:pPr>
        <w:pBdr>
          <w:top w:val="single" w:sz="4" w:space="1" w:color="auto"/>
        </w:pBd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Załącznik Nr </w:t>
      </w:r>
      <w:r w:rsidR="00C5737B" w:rsidRPr="006A6E7C">
        <w:rPr>
          <w:rFonts w:ascii="Calibri" w:hAnsi="Calibri" w:cs="Calibri"/>
        </w:rPr>
        <w:t>8</w:t>
      </w:r>
      <w:r w:rsidRPr="006A6E7C">
        <w:rPr>
          <w:rFonts w:ascii="Calibri" w:hAnsi="Calibri" w:cs="Calibri"/>
        </w:rPr>
        <w:t>A</w:t>
      </w:r>
      <w:r w:rsidR="00C66FDB" w:rsidRPr="006A6E7C">
        <w:rPr>
          <w:rFonts w:ascii="Calibri" w:hAnsi="Calibri" w:cs="Calibri"/>
        </w:rPr>
        <w:t xml:space="preserve"> </w:t>
      </w:r>
      <w:r w:rsidR="005C6C0B" w:rsidRPr="006A6E7C">
        <w:rPr>
          <w:rFonts w:ascii="Calibri" w:hAnsi="Calibri" w:cs="Calibri"/>
        </w:rPr>
        <w:t xml:space="preserve">do ogłoszenia z dnia </w:t>
      </w:r>
      <w:r w:rsidR="0023213A">
        <w:rPr>
          <w:rFonts w:ascii="Calibri" w:hAnsi="Calibri" w:cs="Calibri"/>
        </w:rPr>
        <w:t>22 października</w:t>
      </w:r>
      <w:r w:rsidR="00ED0389" w:rsidRPr="006A6E7C">
        <w:rPr>
          <w:rFonts w:ascii="Calibri" w:hAnsi="Calibri" w:cs="Calibri"/>
        </w:rPr>
        <w:t xml:space="preserve"> 202</w:t>
      </w:r>
      <w:r w:rsidR="008177EF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r.</w:t>
      </w:r>
    </w:p>
    <w:p w14:paraId="6B304C9B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36F7D0D1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5C12BB2A" w14:textId="77777777" w:rsidR="00D26176" w:rsidRPr="006A6E7C" w:rsidRDefault="00D26176" w:rsidP="00D26176">
      <w:pPr>
        <w:spacing w:after="0"/>
        <w:rPr>
          <w:rFonts w:ascii="Calibri" w:hAnsi="Calibri" w:cs="Calibri"/>
          <w:sz w:val="18"/>
          <w:szCs w:val="18"/>
        </w:rPr>
      </w:pPr>
    </w:p>
    <w:p w14:paraId="15B1893A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</w:t>
      </w:r>
    </w:p>
    <w:p w14:paraId="6E325EA3" w14:textId="56EA3442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(pieczęć adresowa Oferenta)</w:t>
      </w:r>
    </w:p>
    <w:p w14:paraId="77E1F0B6" w14:textId="77777777" w:rsidR="00D26176" w:rsidRPr="006A6E7C" w:rsidRDefault="00D26176" w:rsidP="00D26176">
      <w:pPr>
        <w:spacing w:after="0"/>
        <w:rPr>
          <w:rFonts w:ascii="Calibri" w:hAnsi="Calibri" w:cs="Calibri"/>
          <w:sz w:val="2"/>
          <w:szCs w:val="2"/>
        </w:rPr>
      </w:pPr>
    </w:p>
    <w:p w14:paraId="4490A8A2" w14:textId="77777777" w:rsidR="00C13265" w:rsidRPr="006A6E7C" w:rsidRDefault="00C13265" w:rsidP="00D26176">
      <w:pPr>
        <w:spacing w:after="0"/>
        <w:rPr>
          <w:rFonts w:ascii="Calibri" w:eastAsiaTheme="majorEastAsia" w:hAnsi="Calibri" w:cs="Calibri"/>
          <w:b/>
          <w:bCs/>
        </w:rPr>
      </w:pPr>
      <w:r w:rsidRPr="006A6E7C">
        <w:rPr>
          <w:rFonts w:ascii="Calibri" w:eastAsiaTheme="majorEastAsia" w:hAnsi="Calibri" w:cs="Calibri"/>
          <w:b/>
          <w:bCs/>
        </w:rPr>
        <w:t>OŚWIADCZENIE OFERENTA</w:t>
      </w:r>
    </w:p>
    <w:p w14:paraId="72E62CA5" w14:textId="443B913E" w:rsidR="00C13265" w:rsidRPr="006A6E7C" w:rsidRDefault="00C5737B" w:rsidP="00D26176">
      <w:pPr>
        <w:pStyle w:val="Nagwek2"/>
        <w:spacing w:before="0"/>
        <w:rPr>
          <w:rFonts w:ascii="Calibri" w:hAnsi="Calibri" w:cs="Calibri"/>
          <w:color w:val="auto"/>
          <w:sz w:val="22"/>
          <w:szCs w:val="22"/>
        </w:rPr>
      </w:pPr>
      <w:bookmarkStart w:id="0" w:name="_określające_specjalizację_dyżuru_1"/>
      <w:bookmarkStart w:id="1" w:name="_Toc142397206"/>
      <w:bookmarkEnd w:id="0"/>
      <w:r w:rsidRPr="006A6E7C">
        <w:rPr>
          <w:rFonts w:ascii="Calibri" w:hAnsi="Calibri" w:cs="Calibri"/>
          <w:color w:val="auto"/>
          <w:sz w:val="22"/>
          <w:szCs w:val="22"/>
        </w:rPr>
        <w:t xml:space="preserve">określające specjalizację dyżuru </w:t>
      </w:r>
      <w:r w:rsidR="00C13265" w:rsidRPr="006A6E7C">
        <w:rPr>
          <w:rFonts w:ascii="Calibri" w:hAnsi="Calibri" w:cs="Calibri"/>
          <w:color w:val="auto"/>
          <w:sz w:val="22"/>
          <w:szCs w:val="22"/>
        </w:rPr>
        <w:t>świadczenia nieodpłatnego poradnictwa obywatelskiego</w:t>
      </w:r>
      <w:bookmarkEnd w:id="1"/>
    </w:p>
    <w:p w14:paraId="6FE52E6E" w14:textId="77777777" w:rsidR="00D26176" w:rsidRPr="006A6E7C" w:rsidRDefault="00D26176" w:rsidP="00D26176">
      <w:pPr>
        <w:rPr>
          <w:sz w:val="2"/>
          <w:szCs w:val="2"/>
        </w:rPr>
      </w:pPr>
    </w:p>
    <w:p w14:paraId="3D929CD7" w14:textId="0D48FDC1" w:rsidR="00C5737B" w:rsidRPr="006A6E7C" w:rsidRDefault="00C5737B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ofert: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>”, oświadczam, iż oferuję</w:t>
      </w:r>
      <w:r w:rsidR="00E55966" w:rsidRPr="006A6E7C">
        <w:rPr>
          <w:rFonts w:ascii="Calibri" w:hAnsi="Calibri" w:cs="Calibri"/>
        </w:rPr>
        <w:t xml:space="preserve"> w punkcie w myśl </w:t>
      </w:r>
      <w:r w:rsidRPr="006A6E7C">
        <w:rPr>
          <w:rFonts w:ascii="Calibri" w:hAnsi="Calibri" w:cs="Calibri"/>
        </w:rPr>
        <w:t>art. 8 ust. 9 ustawy z dnia 5 sierpnia 2015 r. o nieodpłatnej pomocy prawnej, nieodpłatnym poradnictwie obywatelskim oraz edukacji prawnej (</w:t>
      </w:r>
      <w:r w:rsidR="008177EF" w:rsidRPr="006A6E7C">
        <w:rPr>
          <w:rFonts w:ascii="Calibri" w:hAnsi="Calibri" w:cs="Calibri"/>
        </w:rPr>
        <w:t>Dz. U. z 2024 r. poz. 1534 oraz z 2025 r. poz. 1166</w:t>
      </w:r>
      <w:r w:rsidRPr="006A6E7C">
        <w:rPr>
          <w:rFonts w:ascii="Calibri" w:hAnsi="Calibri" w:cs="Calibri"/>
        </w:rPr>
        <w:t>) w</w:t>
      </w:r>
      <w:r w:rsidR="004D684C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 xml:space="preserve">wymiarze: ….. </w:t>
      </w:r>
      <w:r w:rsidRPr="006A6E7C">
        <w:rPr>
          <w:rStyle w:val="Odwoanieprzypisudolnego"/>
          <w:rFonts w:ascii="Calibri" w:hAnsi="Calibri" w:cs="Calibri"/>
        </w:rPr>
        <w:footnoteReference w:id="1"/>
      </w:r>
      <w:r w:rsidRPr="006A6E7C">
        <w:rPr>
          <w:rFonts w:ascii="Calibri" w:hAnsi="Calibri" w:cs="Calibri"/>
        </w:rPr>
        <w:t xml:space="preserve"> raz/razy w tygodniu</w:t>
      </w:r>
      <w:r w:rsidR="00E55966" w:rsidRPr="006A6E7C">
        <w:rPr>
          <w:rFonts w:ascii="Calibri" w:hAnsi="Calibri" w:cs="Calibri"/>
        </w:rPr>
        <w:t>, następującą specjalizację</w:t>
      </w:r>
      <w:r w:rsidR="00E55966" w:rsidRPr="006A6E7C">
        <w:rPr>
          <w:rStyle w:val="Odwoanieprzypisudolnego"/>
          <w:rFonts w:ascii="Calibri" w:hAnsi="Calibri" w:cs="Calibri"/>
        </w:rPr>
        <w:footnoteReference w:id="2"/>
      </w:r>
      <w:r w:rsidR="00E55966" w:rsidRPr="006A6E7C">
        <w:rPr>
          <w:rFonts w:ascii="Calibri" w:hAnsi="Calibri" w:cs="Calibri"/>
        </w:rPr>
        <w:t xml:space="preserve"> dyżuru w ramach świadczenia nieodpłatnego poradnictwa obywatelskiego</w:t>
      </w:r>
      <w:r w:rsidRPr="006A6E7C">
        <w:rPr>
          <w:rFonts w:ascii="Calibri" w:hAnsi="Calibri" w:cs="Calibri"/>
        </w:rPr>
        <w:t>:</w:t>
      </w:r>
    </w:p>
    <w:p w14:paraId="3C97C8F6" w14:textId="77777777" w:rsidR="00C5737B" w:rsidRPr="006A6E7C" w:rsidRDefault="00C5737B" w:rsidP="00D26176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………………………;</w:t>
      </w:r>
    </w:p>
    <w:p w14:paraId="343127CF" w14:textId="5DCED7F8" w:rsidR="00C5737B" w:rsidRPr="006A6E7C" w:rsidRDefault="00C5737B" w:rsidP="00D26176">
      <w:pPr>
        <w:pStyle w:val="Akapitzlist"/>
        <w:numPr>
          <w:ilvl w:val="0"/>
          <w:numId w:val="24"/>
        </w:numPr>
        <w:spacing w:after="0"/>
        <w:jc w:val="both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……………………… . </w:t>
      </w:r>
    </w:p>
    <w:p w14:paraId="63403E67" w14:textId="29537B68" w:rsidR="00297987" w:rsidRPr="006A6E7C" w:rsidRDefault="00297987" w:rsidP="00D26176">
      <w:pPr>
        <w:spacing w:after="0"/>
        <w:jc w:val="both"/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Załączam dokumentację potwierdzającą kwalifikacje specjalistyczne prawników/ doradców obywatelskich wykazanych w ofercie w ww. dziedzinie.</w:t>
      </w:r>
    </w:p>
    <w:p w14:paraId="334B4975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………………………………………………………………..…</w:t>
      </w:r>
    </w:p>
    <w:p w14:paraId="6A4DD668" w14:textId="77777777" w:rsidR="00D26176" w:rsidRPr="006A6E7C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1A43EB71" w14:textId="4724B626" w:rsidR="007609A2" w:rsidRPr="006A6E7C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sectPr w:rsidR="007609A2" w:rsidRPr="006A6E7C" w:rsidSect="00AB3A5A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A0F8F" w14:textId="77777777" w:rsidR="00156F49" w:rsidRDefault="00156F49" w:rsidP="007738D7">
      <w:pPr>
        <w:spacing w:after="0" w:line="240" w:lineRule="auto"/>
      </w:pPr>
      <w:r>
        <w:separator/>
      </w:r>
    </w:p>
  </w:endnote>
  <w:endnote w:type="continuationSeparator" w:id="0">
    <w:p w14:paraId="4B41B55B" w14:textId="77777777" w:rsidR="00156F49" w:rsidRDefault="00156F49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F4B77" w14:textId="77777777" w:rsidR="00156F49" w:rsidRDefault="00156F49" w:rsidP="007738D7">
      <w:pPr>
        <w:spacing w:after="0" w:line="240" w:lineRule="auto"/>
      </w:pPr>
      <w:r>
        <w:separator/>
      </w:r>
    </w:p>
  </w:footnote>
  <w:footnote w:type="continuationSeparator" w:id="0">
    <w:p w14:paraId="4820B8CE" w14:textId="77777777" w:rsidR="00156F49" w:rsidRDefault="00156F49" w:rsidP="007738D7">
      <w:pPr>
        <w:spacing w:after="0" w:line="240" w:lineRule="auto"/>
      </w:pPr>
      <w:r>
        <w:continuationSeparator/>
      </w:r>
    </w:p>
  </w:footnote>
  <w:footnote w:id="1">
    <w:p w14:paraId="5CD10F22" w14:textId="77777777" w:rsidR="00BC1E6C" w:rsidRPr="00D26176" w:rsidRDefault="00BC1E6C" w:rsidP="004D684C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D26176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26176">
        <w:rPr>
          <w:rFonts w:ascii="Calibri" w:hAnsi="Calibri" w:cs="Calibri"/>
          <w:sz w:val="16"/>
          <w:szCs w:val="16"/>
        </w:rPr>
        <w:t xml:space="preserve"> Wskazać cyfrę arabską ilości zaproponowanych dyżurów</w:t>
      </w:r>
    </w:p>
  </w:footnote>
  <w:footnote w:id="2">
    <w:p w14:paraId="4EC7ED7D" w14:textId="77777777" w:rsidR="00BC1E6C" w:rsidRPr="004D684C" w:rsidRDefault="00BC1E6C" w:rsidP="004D68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D26176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26176">
        <w:rPr>
          <w:rFonts w:ascii="Calibri" w:hAnsi="Calibri" w:cs="Calibri"/>
          <w:sz w:val="16"/>
          <w:szCs w:val="16"/>
        </w:rPr>
        <w:t xml:space="preserve"> Wskazać jakie </w:t>
      </w:r>
      <w:r w:rsidRPr="00D26176">
        <w:rPr>
          <w:rFonts w:ascii="Calibri" w:eastAsiaTheme="minorHAnsi" w:hAnsi="Calibri" w:cs="Calibri"/>
          <w:color w:val="000000"/>
          <w:sz w:val="16"/>
          <w:szCs w:val="16"/>
        </w:rPr>
        <w:t>dyżury w punkcie mogą posiadać określoną specjalizację. Specjalizację dyżuru określa się w szczególności poprzez wskazanie dziedziny prawa lub problematyki nieodpłatnej pomocy prawnej udzielanej podczas dyżuru albo poprzez wskazanie grupy osób uprawnionych, do której w szczególności adresuje się nieodpłatną pomoc prawną udzielaną podczas dyżuru</w:t>
      </w:r>
      <w:r w:rsidRPr="00D26176">
        <w:rPr>
          <w:rFonts w:ascii="Calibri" w:hAnsi="Calibri" w:cs="Calibri"/>
          <w:sz w:val="16"/>
          <w:szCs w:val="16"/>
        </w:rPr>
        <w:t>, o którym mowa w art. 8 ust. 9 ustawy</w:t>
      </w:r>
      <w:r w:rsidRPr="00D26176">
        <w:rPr>
          <w:rFonts w:ascii="Calibri" w:hAnsi="Calibri" w:cs="Calibri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43068"/>
    <w:rsid w:val="0014459E"/>
    <w:rsid w:val="00156F49"/>
    <w:rsid w:val="001622F0"/>
    <w:rsid w:val="001B475D"/>
    <w:rsid w:val="001C2475"/>
    <w:rsid w:val="001E5D95"/>
    <w:rsid w:val="001F5D60"/>
    <w:rsid w:val="002166EA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723B5"/>
    <w:rsid w:val="003735F5"/>
    <w:rsid w:val="00377EBA"/>
    <w:rsid w:val="0039280D"/>
    <w:rsid w:val="003A1FC2"/>
    <w:rsid w:val="003E3F4D"/>
    <w:rsid w:val="003F4FDF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C05D9"/>
    <w:rsid w:val="004D684C"/>
    <w:rsid w:val="005243FC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4CEB"/>
    <w:rsid w:val="006305FE"/>
    <w:rsid w:val="00632FA9"/>
    <w:rsid w:val="006338DF"/>
    <w:rsid w:val="00635365"/>
    <w:rsid w:val="00635AC5"/>
    <w:rsid w:val="00676AAC"/>
    <w:rsid w:val="00691785"/>
    <w:rsid w:val="006A6E7C"/>
    <w:rsid w:val="006D2D2D"/>
    <w:rsid w:val="006E7CAB"/>
    <w:rsid w:val="006E7FDD"/>
    <w:rsid w:val="006F54BE"/>
    <w:rsid w:val="00710848"/>
    <w:rsid w:val="007128C1"/>
    <w:rsid w:val="0072445C"/>
    <w:rsid w:val="0074577D"/>
    <w:rsid w:val="007609A2"/>
    <w:rsid w:val="007718F2"/>
    <w:rsid w:val="007738D7"/>
    <w:rsid w:val="00774A38"/>
    <w:rsid w:val="00781960"/>
    <w:rsid w:val="007957FA"/>
    <w:rsid w:val="007965A8"/>
    <w:rsid w:val="007E1AC1"/>
    <w:rsid w:val="008177EF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7FE9"/>
    <w:rsid w:val="00A75D71"/>
    <w:rsid w:val="00A8710A"/>
    <w:rsid w:val="00AA3717"/>
    <w:rsid w:val="00AB3A5A"/>
    <w:rsid w:val="00AD2240"/>
    <w:rsid w:val="00AE7978"/>
    <w:rsid w:val="00AE7CC3"/>
    <w:rsid w:val="00AF02F1"/>
    <w:rsid w:val="00B010A4"/>
    <w:rsid w:val="00B22628"/>
    <w:rsid w:val="00B871B9"/>
    <w:rsid w:val="00B97D6B"/>
    <w:rsid w:val="00BC1E6C"/>
    <w:rsid w:val="00BD6B30"/>
    <w:rsid w:val="00C11A5B"/>
    <w:rsid w:val="00C13265"/>
    <w:rsid w:val="00C17082"/>
    <w:rsid w:val="00C34999"/>
    <w:rsid w:val="00C46184"/>
    <w:rsid w:val="00C53250"/>
    <w:rsid w:val="00C5737B"/>
    <w:rsid w:val="00C62D0C"/>
    <w:rsid w:val="00C6652D"/>
    <w:rsid w:val="00C66FDB"/>
    <w:rsid w:val="00C75B34"/>
    <w:rsid w:val="00CA145A"/>
    <w:rsid w:val="00CA3E7C"/>
    <w:rsid w:val="00CA50D9"/>
    <w:rsid w:val="00CA77E0"/>
    <w:rsid w:val="00CB60BA"/>
    <w:rsid w:val="00CD2F25"/>
    <w:rsid w:val="00CE0767"/>
    <w:rsid w:val="00CF2863"/>
    <w:rsid w:val="00D00BC5"/>
    <w:rsid w:val="00D26176"/>
    <w:rsid w:val="00D31007"/>
    <w:rsid w:val="00D4075D"/>
    <w:rsid w:val="00D53E4C"/>
    <w:rsid w:val="00D629DF"/>
    <w:rsid w:val="00D929DD"/>
    <w:rsid w:val="00D93DBF"/>
    <w:rsid w:val="00DB0239"/>
    <w:rsid w:val="00DB21DF"/>
    <w:rsid w:val="00DC0267"/>
    <w:rsid w:val="00DC3253"/>
    <w:rsid w:val="00DD3013"/>
    <w:rsid w:val="00DD4BAB"/>
    <w:rsid w:val="00E13698"/>
    <w:rsid w:val="00E158E1"/>
    <w:rsid w:val="00E237FB"/>
    <w:rsid w:val="00E31609"/>
    <w:rsid w:val="00E41533"/>
    <w:rsid w:val="00E53E02"/>
    <w:rsid w:val="00E55259"/>
    <w:rsid w:val="00E55966"/>
    <w:rsid w:val="00E65C83"/>
    <w:rsid w:val="00E71D1D"/>
    <w:rsid w:val="00E85465"/>
    <w:rsid w:val="00EC4B89"/>
    <w:rsid w:val="00ED0389"/>
    <w:rsid w:val="00ED1F9E"/>
    <w:rsid w:val="00ED3113"/>
    <w:rsid w:val="00EF343B"/>
    <w:rsid w:val="00F35D32"/>
    <w:rsid w:val="00F54299"/>
    <w:rsid w:val="00F551D2"/>
    <w:rsid w:val="00F5603B"/>
    <w:rsid w:val="00F830CA"/>
    <w:rsid w:val="00F85FC1"/>
    <w:rsid w:val="00F875AB"/>
    <w:rsid w:val="00FC453B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10</cp:revision>
  <cp:lastPrinted>2024-09-04T12:50:00Z</cp:lastPrinted>
  <dcterms:created xsi:type="dcterms:W3CDTF">2025-10-21T09:08:00Z</dcterms:created>
  <dcterms:modified xsi:type="dcterms:W3CDTF">2025-10-22T11:18:00Z</dcterms:modified>
</cp:coreProperties>
</file>